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504" w:lineRule="atLeast"/>
        <w:ind w:left="-360" w:leftChars="0" w:right="0" w:rightChars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202020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begin"/>
      </w:r>
      <w:r>
        <w:rPr>
          <w:rFonts w:ascii="微软雅黑" w:hAnsi="微软雅黑" w:eastAsia="微软雅黑" w:cs="微软雅黑"/>
          <w:i w:val="0"/>
          <w:iCs w:val="0"/>
          <w:caps w:val="0"/>
          <w:color w:val="202020"/>
          <w:spacing w:val="0"/>
          <w:sz w:val="19"/>
          <w:szCs w:val="19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ascii="微软雅黑" w:hAnsi="微软雅黑" w:eastAsia="微软雅黑" w:cs="微软雅黑"/>
          <w:i w:val="0"/>
          <w:iCs w:val="0"/>
          <w:caps w:val="0"/>
          <w:color w:val="202020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9"/>
          <w:szCs w:val="19"/>
          <w:u w:val="none"/>
          <w:bdr w:val="none" w:color="auto" w:sz="0" w:space="0"/>
          <w:shd w:val="clear" w:fill="FFFFFF"/>
        </w:rPr>
        <w:t>第七周作业-奈奎斯特判据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9"/>
          <w:szCs w:val="19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89898"/>
          <w:spacing w:val="0"/>
          <w:sz w:val="16"/>
          <w:szCs w:val="16"/>
          <w:bdr w:val="none" w:color="auto" w:sz="0" w:space="0"/>
          <w:shd w:val="clear" w:fill="FFFFFF"/>
        </w:rPr>
        <w:t>姓名：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16"/>
          <w:szCs w:val="16"/>
          <w:u w:val="none"/>
          <w:bdr w:val="none" w:color="auto" w:sz="0" w:space="0"/>
          <w:shd w:val="clear" w:fill="FFFFFF"/>
        </w:rPr>
        <w:t>韩卓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89898"/>
          <w:spacing w:val="0"/>
          <w:sz w:val="16"/>
          <w:szCs w:val="16"/>
          <w:bdr w:val="none" w:color="auto" w:sz="0" w:space="0"/>
          <w:shd w:val="clear" w:fill="FFFFFF"/>
        </w:rPr>
        <w:t>   班级：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333333"/>
          <w:spacing w:val="0"/>
          <w:sz w:val="16"/>
          <w:szCs w:val="16"/>
          <w:u w:val="none"/>
          <w:bdr w:val="none" w:color="auto" w:sz="0" w:space="0"/>
          <w:shd w:val="clear" w:fill="FFFFFF"/>
        </w:rPr>
        <w:t>班级-1002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89898"/>
          <w:spacing w:val="0"/>
          <w:sz w:val="16"/>
          <w:szCs w:val="16"/>
          <w:bdr w:val="none" w:color="auto" w:sz="0" w:space="0"/>
          <w:shd w:val="clear" w:fill="FFFFFF"/>
        </w:rPr>
        <w:t>   成绩： 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100分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504" w:lineRule="atLeast"/>
        <w:ind w:left="-360" w:leftChars="0" w:right="0" w:rightChars="0"/>
        <w:rPr>
          <w:rFonts w:ascii="微软雅黑" w:hAnsi="微软雅黑" w:eastAsia="微软雅黑" w:cs="微软雅黑"/>
          <w:b/>
          <w:bCs/>
          <w:color w:val="20202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02020"/>
          <w:spacing w:val="0"/>
          <w:sz w:val="19"/>
          <w:szCs w:val="19"/>
          <w:bdr w:val="none" w:color="auto" w:sz="0" w:space="0"/>
          <w:shd w:val="clear" w:fill="FFFFFF"/>
        </w:rPr>
        <w:t>一.单选题</w:t>
      </w:r>
      <w:r>
        <w:rPr>
          <w:rStyle w:val="6"/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202020"/>
          <w:spacing w:val="0"/>
          <w:sz w:val="14"/>
          <w:szCs w:val="14"/>
          <w:u w:val="none"/>
          <w:bdr w:val="none" w:color="auto" w:sz="0" w:space="0"/>
          <w:shd w:val="clear" w:fill="FFFFFF"/>
        </w:rPr>
        <w:t>（共8题,40.0分）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492375" cy="1850390"/>
            <wp:effectExtent l="0" t="0" r="6985" b="8890"/>
            <wp:docPr id="19" name="图片 19" descr="1741ca46a9759ae694f40b0085e947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41ca46a9759ae694f40b0085e9478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C 我的答案：C得分：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169795" cy="1748790"/>
            <wp:effectExtent l="0" t="0" r="9525" b="3810"/>
            <wp:docPr id="20" name="图片 20" descr="6bcac94428ea5f992a084124435099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6bcac94428ea5f992a084124435099b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 我的答案：A得分：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334895" cy="1903730"/>
            <wp:effectExtent l="0" t="0" r="12065" b="1270"/>
            <wp:docPr id="21" name="图片 21" descr="3e4f85b9cfadcf52e21729bf83c0d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e4f85b9cfadcf52e21729bf83c0dea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 我的答案：A得分：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230755" cy="1661160"/>
            <wp:effectExtent l="0" t="0" r="9525" b="0"/>
            <wp:docPr id="22" name="图片 22" descr="c5900dd23611ccd194402bb0d90a54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5900dd23611ccd194402bb0d90a54e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E 我的答案：E得分：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198370" cy="2073275"/>
            <wp:effectExtent l="0" t="0" r="11430" b="14605"/>
            <wp:docPr id="23" name="图片 23" descr="48c5958329d12d94ebcb3264bafb24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8c5958329d12d94ebcb3264bafb246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837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C 我的答案：C得分：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650490" cy="1889125"/>
            <wp:effectExtent l="0" t="0" r="1270" b="635"/>
            <wp:docPr id="24" name="图片 24" descr="130208f9c592c5bb032ef8a350b831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30208f9c592c5bb032ef8a350b831a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B 我的答案：B得分：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7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454275" cy="2036445"/>
            <wp:effectExtent l="0" t="0" r="14605" b="5715"/>
            <wp:docPr id="25" name="图片 25" descr="1b96a4647cfa9d494ba80d19e9697d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b96a4647cfa9d494ba80d19e9697db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E 我的答案：E得分：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8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下图为某系统的开环奈氏图，其中p为开环右极点个数，ν为积分环节个数。利用奈奎斯特判据Z=P-2N判断系统的稳定性，可知N=(          )。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（5.0分）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2345055" cy="1786890"/>
            <wp:effectExtent l="0" t="0" r="1905" b="11430"/>
            <wp:docPr id="26" name="图片 26" descr="effeb5b97f2a5080e60b01be5daf0b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effeb5b97f2a5080e60b01be5daf0b4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-1/2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D 我的答案：D得分：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5.0分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482" w:beforeAutospacing="0" w:after="0" w:afterAutospacing="0" w:line="480" w:lineRule="atLeast"/>
        <w:ind w:left="0" w:right="0"/>
        <w:rPr>
          <w:rFonts w:hint="eastAsia" w:ascii="微软雅黑" w:hAnsi="微软雅黑" w:eastAsia="微软雅黑" w:cs="微软雅黑"/>
          <w:b/>
          <w:bCs/>
          <w:color w:val="202020"/>
          <w:sz w:val="19"/>
          <w:szCs w:val="19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02020"/>
          <w:spacing w:val="0"/>
          <w:sz w:val="19"/>
          <w:szCs w:val="19"/>
          <w:bdr w:val="none" w:color="auto" w:sz="0" w:space="0"/>
          <w:shd w:val="clear" w:fill="FFFFFF"/>
        </w:rPr>
        <w:t>二.多选题</w:t>
      </w:r>
      <w:r>
        <w:rPr>
          <w:rStyle w:val="6"/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202020"/>
          <w:spacing w:val="0"/>
          <w:sz w:val="14"/>
          <w:szCs w:val="14"/>
          <w:u w:val="none"/>
          <w:bdr w:val="none" w:color="auto" w:sz="0" w:space="0"/>
          <w:shd w:val="clear" w:fill="FFFFFF"/>
        </w:rPr>
        <w:t>（共6题,60.0分）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对下列开环传递函数，利用奈奎斯特判据Z=P-2N判断其闭环系统的稳定性，说法正确的有：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 w:line="42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drawing>
          <wp:inline distT="0" distB="0" distL="114300" distR="114300">
            <wp:extent cx="1419225" cy="361950"/>
            <wp:effectExtent l="0" t="0" r="13335" b="3810"/>
            <wp:docPr id="15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IMG_26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P=0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P≠0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N=0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F、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G、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闭环系统不稳定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ACF 我的答案：ACF得分：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10.0分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  <w:t>答案解析：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shd w:val="clear" w:fill="FCF4F4"/>
        </w:rPr>
        <w:drawing>
          <wp:inline distT="0" distB="0" distL="114300" distR="114300">
            <wp:extent cx="2487930" cy="2632710"/>
            <wp:effectExtent l="0" t="0" r="11430" b="3810"/>
            <wp:docPr id="27" name="图片 27" descr="452fbdfb00169d2a7048a5bdc7d9fc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452fbdfb00169d2a7048a5bdc7d9fcd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/>
        <w:ind w:left="0" w:right="0"/>
        <w:jc w:val="left"/>
      </w:pP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2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对下列开环传递函数，利用奈奎斯特判据Z=P-2N判断其闭环系统的稳定性，说法正确的有：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 w:line="42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drawing>
          <wp:inline distT="0" distB="0" distL="114300" distR="114300">
            <wp:extent cx="1485900" cy="361950"/>
            <wp:effectExtent l="0" t="0" r="7620" b="3810"/>
            <wp:docPr id="1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6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P=0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P≠0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N=-1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F、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G、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闭环系统不稳定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AEG 我的答案：AEG得分：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10.0分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  <w:t>答案解析：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115820" cy="2767330"/>
            <wp:effectExtent l="0" t="0" r="2540" b="6350"/>
            <wp:docPr id="28" name="图片 28" descr="e99c98bf7eca4293f12d980af4d2cd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99c98bf7eca4293f12d980af4d2cd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对下列开环传递函数，利用奈奎斯特判据Z=P-2N判断其闭环系统的稳定性，说法正确的有：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 w:line="42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drawing>
          <wp:inline distT="0" distB="0" distL="114300" distR="114300">
            <wp:extent cx="1857375" cy="361950"/>
            <wp:effectExtent l="0" t="0" r="1905" b="3810"/>
            <wp:docPr id="17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 descr="IMG_26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P=0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P≠0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N=0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F、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G、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闭环系统不稳定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ACF 我的答案：ACF得分：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10.0分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  <w:t>答案解析：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/>
        <w:ind w:left="0" w:right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725295" cy="1790700"/>
            <wp:effectExtent l="0" t="0" r="12065" b="7620"/>
            <wp:docPr id="29" name="图片 29" descr="c5b0259b2fbd43932f06602ee7378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5b0259b2fbd43932f06602ee737898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4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对下列开环传递函数，利用奈奎斯特判据Z=P-2N判断其闭环系统的稳定性，说法正确的有：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 w:line="42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drawing>
          <wp:inline distT="0" distB="0" distL="114300" distR="114300">
            <wp:extent cx="1589405" cy="300355"/>
            <wp:effectExtent l="0" t="0" r="10795" b="4445"/>
            <wp:docPr id="11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IMG_27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89405" cy="30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P=0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P≠0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N=0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N=-1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F、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G、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闭环系统不稳定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ACF 我的答案：ACF得分：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10.0分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  <w:bdr w:val="none" w:color="auto" w:sz="0" w:space="0"/>
          <w:shd w:val="clear" w:fill="FCF4F4"/>
        </w:rPr>
        <w:t>答案解析：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shd w:val="clear" w:fill="FCF4F4"/>
        </w:rPr>
        <w:drawing>
          <wp:inline distT="0" distB="0" distL="114300" distR="114300">
            <wp:extent cx="2465705" cy="1593215"/>
            <wp:effectExtent l="0" t="0" r="3175" b="6985"/>
            <wp:docPr id="30" name="图片 30" descr="4fc3dc1958c0b9ce65094007e0ca9b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4fc3dc1958c0b9ce65094007e0ca9b6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u w:val="none"/>
          <w:bdr w:val="none" w:color="auto" w:sz="0" w:space="0"/>
          <w:shd w:val="clear" w:fill="FCF4F4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5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对下列开环传递函数的奈奎斯特曲线，说法正确的有：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240" w:beforeAutospacing="0" w:after="0" w:afterAutospacing="0" w:line="420" w:lineRule="atLeast"/>
        <w:ind w:left="0" w:right="0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drawing>
          <wp:inline distT="0" distB="0" distL="114300" distR="114300">
            <wp:extent cx="1914525" cy="361950"/>
            <wp:effectExtent l="0" t="0" r="5715" b="3810"/>
            <wp:docPr id="16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 descr="IMG_2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起点相角为-90度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起点相角为-180度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终点相角为-180度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终点相角为-270度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位于第二、第三象限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F、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位于第三、第四象限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G、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位于第二、第三、第四象限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BDE 我的答案：BDE得分： 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DB2727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10.0分</w:t>
      </w:r>
    </w:p>
    <w:p>
      <w:pPr>
        <w:keepNext w:val="0"/>
        <w:keepLines w:val="0"/>
        <w:widowControl/>
        <w:suppressLineNumbers w:val="0"/>
        <w:pBdr>
          <w:top w:val="single" w:color="CCCCCC" w:sz="4" w:space="6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000000"/>
          <w:spacing w:val="0"/>
          <w:kern w:val="0"/>
          <w:sz w:val="28"/>
          <w:szCs w:val="28"/>
          <w:u w:val="none"/>
          <w:bdr w:val="none" w:color="auto" w:sz="0" w:space="0"/>
          <w:shd w:val="clear" w:fill="FFFFFF"/>
          <w:lang w:val="en-US" w:eastAsia="zh-CN" w:bidi="ar"/>
        </w:rPr>
        <w:t>6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sz w:val="16"/>
          <w:szCs w:val="16"/>
          <w:bdr w:val="none" w:color="auto" w:sz="0" w:space="0"/>
          <w:shd w:val="clear" w:fill="FFFFFF"/>
        </w:rPr>
        <w:t>频率特性的奈氏图与Bode图之间的对应关系为，奈氏图上的：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0202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（10.0分）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A、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单位圆对应于Bode图上的0分贝线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B、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(-1,j0)点对应于Bode图上的0分贝线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C、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单位圆内的点对应于Bode图上的负分贝值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CCCCCC"/>
          <w:spacing w:val="0"/>
          <w:sz w:val="16"/>
          <w:szCs w:val="16"/>
          <w:u w:val="none"/>
          <w:bdr w:val="none" w:color="auto" w:sz="0" w:space="0"/>
          <w:shd w:val="clear" w:fill="FFFFFF"/>
        </w:rPr>
        <w:t>D、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t>单位圆内的点对应于Bode图上的正分贝值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color w:val="FF0000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555555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FF0000"/>
          <w:spacing w:val="0"/>
          <w:sz w:val="16"/>
          <w:szCs w:val="16"/>
          <w:u w:val="none"/>
          <w:bdr w:val="none" w:color="auto" w:sz="0" w:space="0"/>
          <w:shd w:val="clear" w:fill="FFFFFF"/>
        </w:rPr>
        <w:t>E、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instrText xml:space="preserve"> HYPERLINK "javascript:void(0)"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t>负实轴对应于Bode图上的-180度线</w:t>
      </w:r>
    </w:p>
    <w:p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0" w:afterAutospacing="0" w:line="336" w:lineRule="atLeast"/>
        <w:ind w:left="-360" w:leftChars="0" w:right="0" w:rightChars="0"/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sz w:val="14"/>
          <w:szCs w:val="14"/>
          <w:u w:val="none"/>
          <w:bdr w:val="none" w:color="auto" w:sz="0" w:space="0"/>
          <w:shd w:val="clear" w:fill="FFFFFF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000000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正确答案： ACE 我的答案：ACE</w:t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93B23E7"/>
    <w:rsid w:val="693B2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Emphasis"/>
    <w:basedOn w:val="5"/>
    <w:qFormat/>
    <w:uiPriority w:val="0"/>
    <w:rPr>
      <w:i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2022-04-12T13:00:00Z</dcterms:created>
  <dc:creator>心孔。</dc:creator>
  <cp:lastModifiedBy>心孔。</cp:lastModifiedBy>
  <dcterms:modified xsi:type="dcterms:W3CDTF">2022-04-12T13:20:55Z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A1FC8BF1E0224F82BACF69DDCBF9537D</vt:lpwstr>
  </property>
</Properties>
</file>